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78" w:rsidRPr="002932A6" w:rsidRDefault="00CD46BC" w:rsidP="002932A6">
      <w:pPr>
        <w:jc w:val="center"/>
        <w:rPr>
          <w:color w:val="4F81BD" w:themeColor="accent1"/>
          <w:sz w:val="32"/>
        </w:rPr>
      </w:pPr>
      <w:r w:rsidRPr="002932A6">
        <w:rPr>
          <w:color w:val="4F81BD" w:themeColor="accent1"/>
          <w:sz w:val="32"/>
        </w:rPr>
        <w:t>Ambassadeur MGEL en Bulgarie</w:t>
      </w:r>
    </w:p>
    <w:p w:rsidR="002932A6" w:rsidRPr="002932A6" w:rsidRDefault="002932A6" w:rsidP="002932A6">
      <w:pPr>
        <w:jc w:val="center"/>
        <w:rPr>
          <w:sz w:val="32"/>
        </w:rPr>
      </w:pPr>
    </w:p>
    <w:p w:rsidR="00CD46BC" w:rsidRDefault="00CD46BC"/>
    <w:p w:rsidR="00CD46BC" w:rsidRPr="002932A6" w:rsidRDefault="00CD46BC" w:rsidP="002932A6">
      <w:pPr>
        <w:jc w:val="both"/>
        <w:rPr>
          <w:sz w:val="24"/>
        </w:rPr>
      </w:pPr>
      <w:r w:rsidRPr="002932A6">
        <w:rPr>
          <w:b/>
          <w:bCs/>
          <w:sz w:val="24"/>
          <w:u w:val="single"/>
        </w:rPr>
        <w:t>L’entreprise</w:t>
      </w:r>
      <w:r w:rsidR="002932A6" w:rsidRPr="00CD46BC">
        <w:t xml:space="preserve">: </w:t>
      </w:r>
      <w:r w:rsidR="002932A6" w:rsidRPr="002932A6">
        <w:rPr>
          <w:sz w:val="24"/>
        </w:rPr>
        <w:t>La</w:t>
      </w:r>
      <w:r w:rsidRPr="002932A6">
        <w:rPr>
          <w:sz w:val="24"/>
        </w:rPr>
        <w:t xml:space="preserve"> MGEL, Mutuelle Générale des Etudiants de L’Est, est le premier centre de Sécurité sociale étudiant créé en 1948. Gérant, par délégation de mission de service public, la protection sociale étudiante, la MGEL est choisie tous les ans par près de </w:t>
      </w:r>
      <w:r w:rsidRPr="002932A6">
        <w:rPr>
          <w:b/>
          <w:bCs/>
          <w:iCs/>
          <w:sz w:val="24"/>
        </w:rPr>
        <w:t>8 étudiants sur 10</w:t>
      </w:r>
      <w:r w:rsidRPr="002932A6">
        <w:rPr>
          <w:sz w:val="24"/>
        </w:rPr>
        <w:t xml:space="preserve"> dans l’Est de la France. En plus du régime obligatoire de Sécurité sociale, le Groupe MGEL propose une gamme étendue de mutuelles complémentaires, d’assurances et d’avantages. </w:t>
      </w:r>
    </w:p>
    <w:p w:rsidR="00CD46BC" w:rsidRPr="002932A6" w:rsidRDefault="00CD46BC" w:rsidP="002932A6">
      <w:pPr>
        <w:jc w:val="both"/>
        <w:rPr>
          <w:sz w:val="24"/>
        </w:rPr>
      </w:pPr>
      <w:r w:rsidRPr="002932A6">
        <w:rPr>
          <w:sz w:val="24"/>
        </w:rPr>
        <w:t xml:space="preserve">La MGEL souhaite aller plus loin et notamment améliorer les conditions d’accueil des étudiants étrangers dans toute la France en proposant des solutions à toutes les problématiques liées à l’arrivée en France ( logement, assurances, mutuelles complémentaires, réductions etc.). </w:t>
      </w:r>
    </w:p>
    <w:p w:rsidR="00CD46BC" w:rsidRDefault="00CD46BC" w:rsidP="002932A6">
      <w:pPr>
        <w:jc w:val="both"/>
      </w:pPr>
      <w:r w:rsidRPr="002932A6">
        <w:rPr>
          <w:sz w:val="24"/>
        </w:rPr>
        <w:t>Recruté par l’intermédiaire de sa filiale, vous serez l’ambassadeur de la marque en Bulgarie</w:t>
      </w:r>
      <w:r w:rsidRPr="00CD46BC">
        <w:t>.</w:t>
      </w:r>
    </w:p>
    <w:p w:rsidR="002932A6" w:rsidRDefault="002932A6" w:rsidP="00CD46BC"/>
    <w:p w:rsidR="002932A6" w:rsidRPr="00CD46BC" w:rsidRDefault="002932A6" w:rsidP="00CD46BC"/>
    <w:p w:rsidR="00CD46BC" w:rsidRPr="002932A6" w:rsidRDefault="00CD46BC" w:rsidP="002932A6">
      <w:pPr>
        <w:jc w:val="both"/>
        <w:rPr>
          <w:sz w:val="24"/>
        </w:rPr>
      </w:pPr>
      <w:r w:rsidRPr="002932A6">
        <w:rPr>
          <w:b/>
          <w:bCs/>
          <w:sz w:val="24"/>
          <w:u w:val="single"/>
        </w:rPr>
        <w:t>Descriptif du poste</w:t>
      </w:r>
      <w:r w:rsidRPr="002932A6">
        <w:rPr>
          <w:sz w:val="24"/>
        </w:rPr>
        <w:t xml:space="preserve">: Ambassadeur de la MGEL auprès des étudiants ou des futurs étudiants désirant se rendre en France, vous êtes en charge de répondre à leurs interrogations et vous serez capable de leur vendre nos produits en fonction de leurs besoins spécifiques. </w:t>
      </w:r>
    </w:p>
    <w:p w:rsidR="00CD46BC" w:rsidRPr="002932A6" w:rsidRDefault="00CD46BC" w:rsidP="002932A6">
      <w:pPr>
        <w:jc w:val="both"/>
        <w:rPr>
          <w:sz w:val="24"/>
        </w:rPr>
      </w:pPr>
      <w:r w:rsidRPr="002932A6">
        <w:rPr>
          <w:sz w:val="24"/>
        </w:rPr>
        <w:t>Basé à Sofia, vous sillonnerez les lycées et les universités de la capitale et des villes de province,  afin de présenter aux élèves et aux étudiants concernés, le caractère obligatoire de la Sécurité Sociale en France ainsi que les services annexes de la MGEL.</w:t>
      </w:r>
    </w:p>
    <w:p w:rsidR="00CD46BC" w:rsidRPr="002932A6" w:rsidRDefault="00CD46BC" w:rsidP="002932A6">
      <w:pPr>
        <w:jc w:val="both"/>
        <w:rPr>
          <w:sz w:val="24"/>
        </w:rPr>
      </w:pPr>
      <w:r w:rsidRPr="002932A6">
        <w:rPr>
          <w:sz w:val="24"/>
        </w:rPr>
        <w:t xml:space="preserve">Interlocuteur privilégié de la MGEL en Bulgarie, vous devrez faire des rapports réguliers auprès de la direction basée en France, afin de faire part de l’avancée de vos travaux et de remonter les problématiques rencontrées. </w:t>
      </w:r>
    </w:p>
    <w:p w:rsidR="002932A6" w:rsidRDefault="002932A6" w:rsidP="00CD46BC"/>
    <w:p w:rsidR="002932A6" w:rsidRPr="00CD46BC" w:rsidRDefault="002932A6" w:rsidP="00CD46BC"/>
    <w:p w:rsidR="00CD46BC" w:rsidRPr="002932A6" w:rsidRDefault="00CD46BC" w:rsidP="002932A6">
      <w:pPr>
        <w:jc w:val="both"/>
        <w:rPr>
          <w:sz w:val="24"/>
        </w:rPr>
      </w:pPr>
      <w:r w:rsidRPr="002932A6">
        <w:rPr>
          <w:b/>
          <w:bCs/>
          <w:sz w:val="24"/>
          <w:u w:val="single"/>
        </w:rPr>
        <w:t>Profil</w:t>
      </w:r>
      <w:r w:rsidRPr="002932A6">
        <w:rPr>
          <w:sz w:val="24"/>
        </w:rPr>
        <w:t>: Vous avez une forte capacité d’adaptation pour dialoguer avec des interlocuteurs divers: De la diplomatie afin d’échanger avec les institutions (Ambassades, Lycées, Facultés) et un bon tempérament commercial afin de vendre nos produits.</w:t>
      </w:r>
    </w:p>
    <w:p w:rsidR="00CD46BC" w:rsidRPr="002932A6" w:rsidRDefault="00CD46BC" w:rsidP="002932A6">
      <w:pPr>
        <w:jc w:val="both"/>
        <w:rPr>
          <w:sz w:val="24"/>
        </w:rPr>
      </w:pPr>
      <w:r w:rsidRPr="002932A6">
        <w:rPr>
          <w:sz w:val="24"/>
        </w:rPr>
        <w:t xml:space="preserve">Vous possédez un goût confirmé pour la prise de parole en public, vous êtes autonome, rigoureux et persévérant. </w:t>
      </w:r>
    </w:p>
    <w:p w:rsidR="00CD46BC" w:rsidRPr="002932A6" w:rsidRDefault="00CD46BC" w:rsidP="002932A6">
      <w:pPr>
        <w:jc w:val="both"/>
        <w:rPr>
          <w:sz w:val="24"/>
        </w:rPr>
      </w:pPr>
      <w:r w:rsidRPr="002932A6">
        <w:rPr>
          <w:sz w:val="24"/>
        </w:rPr>
        <w:t>Vous maîtrisez la suite office (Word, Excel, PowerPoint).</w:t>
      </w:r>
    </w:p>
    <w:p w:rsidR="00CD46BC" w:rsidRPr="002932A6" w:rsidRDefault="00CD46BC" w:rsidP="002932A6">
      <w:pPr>
        <w:jc w:val="both"/>
        <w:rPr>
          <w:sz w:val="24"/>
        </w:rPr>
      </w:pPr>
      <w:r w:rsidRPr="002932A6">
        <w:rPr>
          <w:sz w:val="24"/>
        </w:rPr>
        <w:lastRenderedPageBreak/>
        <w:t>Bilingue Français-Bulgare, la maitrise de l’Anglais est un plus.</w:t>
      </w:r>
    </w:p>
    <w:p w:rsidR="00CD46BC" w:rsidRPr="002932A6" w:rsidRDefault="00CD46BC" w:rsidP="002932A6">
      <w:pPr>
        <w:jc w:val="both"/>
        <w:rPr>
          <w:sz w:val="24"/>
        </w:rPr>
      </w:pPr>
      <w:r w:rsidRPr="002932A6">
        <w:rPr>
          <w:sz w:val="24"/>
        </w:rPr>
        <w:t xml:space="preserve">Mobile sur la Bulgarie et ponctuellement le territoire des Balkans. </w:t>
      </w:r>
    </w:p>
    <w:p w:rsidR="00CD46BC" w:rsidRPr="002932A6" w:rsidRDefault="00CD46BC" w:rsidP="002932A6">
      <w:pPr>
        <w:jc w:val="both"/>
        <w:rPr>
          <w:sz w:val="24"/>
        </w:rPr>
      </w:pPr>
      <w:r w:rsidRPr="002932A6">
        <w:rPr>
          <w:sz w:val="24"/>
        </w:rPr>
        <w:t>Permis de conduire et véhicule appréciés.</w:t>
      </w:r>
    </w:p>
    <w:p w:rsidR="00CD46BC" w:rsidRPr="002932A6" w:rsidRDefault="00CD46BC" w:rsidP="002932A6">
      <w:pPr>
        <w:jc w:val="both"/>
        <w:rPr>
          <w:sz w:val="24"/>
        </w:rPr>
      </w:pPr>
      <w:r w:rsidRPr="002932A6">
        <w:rPr>
          <w:sz w:val="24"/>
        </w:rPr>
        <w:t>Une expérience en France serait valorisée.</w:t>
      </w:r>
    </w:p>
    <w:p w:rsidR="002932A6" w:rsidRDefault="002932A6" w:rsidP="00CD46BC"/>
    <w:p w:rsidR="002932A6" w:rsidRPr="00CD46BC" w:rsidRDefault="002932A6" w:rsidP="00CD46BC"/>
    <w:p w:rsidR="00CD46BC" w:rsidRDefault="00CD46BC" w:rsidP="002932A6">
      <w:pPr>
        <w:jc w:val="both"/>
      </w:pPr>
      <w:r w:rsidRPr="002932A6">
        <w:rPr>
          <w:b/>
          <w:bCs/>
          <w:sz w:val="24"/>
          <w:u w:val="single"/>
        </w:rPr>
        <w:t>Disponibilité</w:t>
      </w:r>
      <w:r w:rsidRPr="002932A6">
        <w:rPr>
          <w:sz w:val="24"/>
        </w:rPr>
        <w:t>: Fin Août –Début Septembre 2016- Volume horaire</w:t>
      </w:r>
      <w:r w:rsidR="002932A6" w:rsidRPr="002932A6">
        <w:rPr>
          <w:sz w:val="24"/>
        </w:rPr>
        <w:t>: 40h</w:t>
      </w:r>
      <w:r w:rsidRPr="002932A6">
        <w:rPr>
          <w:sz w:val="24"/>
        </w:rPr>
        <w:t xml:space="preserve">/semaine </w:t>
      </w:r>
    </w:p>
    <w:p w:rsidR="002932A6" w:rsidRDefault="002932A6" w:rsidP="00CD46BC"/>
    <w:p w:rsidR="002932A6" w:rsidRPr="00CD46BC" w:rsidRDefault="002932A6" w:rsidP="00CD46BC"/>
    <w:p w:rsidR="00CD46BC" w:rsidRDefault="00CD46BC" w:rsidP="002932A6">
      <w:pPr>
        <w:jc w:val="both"/>
      </w:pPr>
      <w:r w:rsidRPr="002932A6">
        <w:rPr>
          <w:b/>
          <w:bCs/>
          <w:sz w:val="24"/>
          <w:u w:val="single"/>
        </w:rPr>
        <w:t>Rémunération</w:t>
      </w:r>
      <w:r w:rsidRPr="00CD46BC">
        <w:t xml:space="preserve">: </w:t>
      </w:r>
      <w:r w:rsidRPr="002932A6">
        <w:rPr>
          <w:sz w:val="24"/>
        </w:rPr>
        <w:t xml:space="preserve">600€/mois à ajuster selon expérience+ Variable-Défraiement </w:t>
      </w:r>
    </w:p>
    <w:p w:rsidR="002932A6" w:rsidRDefault="002932A6" w:rsidP="00CD46BC"/>
    <w:p w:rsidR="002932A6" w:rsidRPr="00CD46BC" w:rsidRDefault="002932A6" w:rsidP="00CD46BC"/>
    <w:p w:rsidR="00CD46BC" w:rsidRPr="00CD46BC" w:rsidRDefault="00CD46BC" w:rsidP="002932A6">
      <w:pPr>
        <w:jc w:val="both"/>
      </w:pPr>
      <w:r w:rsidRPr="00CD46BC">
        <w:rPr>
          <w:b/>
          <w:bCs/>
          <w:u w:val="single"/>
        </w:rPr>
        <w:t>Démarche</w:t>
      </w:r>
      <w:r w:rsidRPr="00CD46BC">
        <w:t xml:space="preserve">: </w:t>
      </w:r>
      <w:r w:rsidRPr="002932A6">
        <w:rPr>
          <w:sz w:val="24"/>
        </w:rPr>
        <w:t xml:space="preserve">Envoyez vos CV et Lettre De Motivation sous la référence « Ambassadeur en Bulgarie » à l’adresse suivante: </w:t>
      </w:r>
      <w:hyperlink r:id="rId4" w:history="1">
        <w:r w:rsidRPr="002932A6">
          <w:rPr>
            <w:rStyle w:val="Lienhypertexte"/>
            <w:sz w:val="24"/>
          </w:rPr>
          <w:t>axel.gregoire@mgel.fr</w:t>
        </w:r>
      </w:hyperlink>
      <w:r w:rsidRPr="002932A6">
        <w:rPr>
          <w:sz w:val="24"/>
        </w:rPr>
        <w:t xml:space="preserve"> </w:t>
      </w:r>
    </w:p>
    <w:p w:rsidR="00CD46BC" w:rsidRDefault="00CD46BC"/>
    <w:sectPr w:rsidR="00CD46BC" w:rsidSect="003468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46BC"/>
    <w:rsid w:val="002932A6"/>
    <w:rsid w:val="00346878"/>
    <w:rsid w:val="007875D8"/>
    <w:rsid w:val="007A053B"/>
    <w:rsid w:val="00BB0F00"/>
    <w:rsid w:val="00CD46BC"/>
    <w:rsid w:val="00F806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78"/>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46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46BC"/>
    <w:rPr>
      <w:rFonts w:ascii="Tahoma" w:hAnsi="Tahoma" w:cs="Tahoma"/>
      <w:sz w:val="16"/>
      <w:szCs w:val="16"/>
    </w:rPr>
  </w:style>
  <w:style w:type="character" w:styleId="Lienhypertexte">
    <w:name w:val="Hyperlink"/>
    <w:basedOn w:val="Policepardfaut"/>
    <w:uiPriority w:val="99"/>
    <w:unhideWhenUsed/>
    <w:rsid w:val="00CD46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5569762">
      <w:bodyDiv w:val="1"/>
      <w:marLeft w:val="0"/>
      <w:marRight w:val="0"/>
      <w:marTop w:val="0"/>
      <w:marBottom w:val="0"/>
      <w:divBdr>
        <w:top w:val="none" w:sz="0" w:space="0" w:color="auto"/>
        <w:left w:val="none" w:sz="0" w:space="0" w:color="auto"/>
        <w:bottom w:val="none" w:sz="0" w:space="0" w:color="auto"/>
        <w:right w:val="none" w:sz="0" w:space="0" w:color="auto"/>
      </w:divBdr>
    </w:div>
    <w:div w:id="409810030">
      <w:bodyDiv w:val="1"/>
      <w:marLeft w:val="0"/>
      <w:marRight w:val="0"/>
      <w:marTop w:val="0"/>
      <w:marBottom w:val="0"/>
      <w:divBdr>
        <w:top w:val="none" w:sz="0" w:space="0" w:color="auto"/>
        <w:left w:val="none" w:sz="0" w:space="0" w:color="auto"/>
        <w:bottom w:val="none" w:sz="0" w:space="0" w:color="auto"/>
        <w:right w:val="none" w:sz="0" w:space="0" w:color="auto"/>
      </w:divBdr>
    </w:div>
    <w:div w:id="1132357651">
      <w:bodyDiv w:val="1"/>
      <w:marLeft w:val="0"/>
      <w:marRight w:val="0"/>
      <w:marTop w:val="0"/>
      <w:marBottom w:val="0"/>
      <w:divBdr>
        <w:top w:val="none" w:sz="0" w:space="0" w:color="auto"/>
        <w:left w:val="none" w:sz="0" w:space="0" w:color="auto"/>
        <w:bottom w:val="none" w:sz="0" w:space="0" w:color="auto"/>
        <w:right w:val="none" w:sz="0" w:space="0" w:color="auto"/>
      </w:divBdr>
    </w:div>
    <w:div w:id="1249076614">
      <w:bodyDiv w:val="1"/>
      <w:marLeft w:val="0"/>
      <w:marRight w:val="0"/>
      <w:marTop w:val="0"/>
      <w:marBottom w:val="0"/>
      <w:divBdr>
        <w:top w:val="none" w:sz="0" w:space="0" w:color="auto"/>
        <w:left w:val="none" w:sz="0" w:space="0" w:color="auto"/>
        <w:bottom w:val="none" w:sz="0" w:space="0" w:color="auto"/>
        <w:right w:val="none" w:sz="0" w:space="0" w:color="auto"/>
      </w:divBdr>
    </w:div>
    <w:div w:id="1817916638">
      <w:bodyDiv w:val="1"/>
      <w:marLeft w:val="0"/>
      <w:marRight w:val="0"/>
      <w:marTop w:val="0"/>
      <w:marBottom w:val="0"/>
      <w:divBdr>
        <w:top w:val="none" w:sz="0" w:space="0" w:color="auto"/>
        <w:left w:val="none" w:sz="0" w:space="0" w:color="auto"/>
        <w:bottom w:val="none" w:sz="0" w:space="0" w:color="auto"/>
        <w:right w:val="none" w:sz="0" w:space="0" w:color="auto"/>
      </w:divBdr>
    </w:div>
    <w:div w:id="1846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xel.gregoire@mge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399</Words>
  <Characters>2197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agregoire</dc:creator>
  <cp:lastModifiedBy>agregoire</cp:lastModifiedBy>
  <cp:revision>1</cp:revision>
  <dcterms:created xsi:type="dcterms:W3CDTF">2016-04-20T08:04:00Z</dcterms:created>
  <dcterms:modified xsi:type="dcterms:W3CDTF">2016-04-20T08:22:00Z</dcterms:modified>
</cp:coreProperties>
</file>