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48A09" w14:textId="77777777" w:rsidR="008924D4" w:rsidRPr="008924D4" w:rsidRDefault="008924D4" w:rsidP="008924D4">
      <w:pPr>
        <w:rPr>
          <w:rFonts w:ascii="Roboto" w:hAnsi="Roboto"/>
          <w:color w:val="FF0000"/>
          <w:shd w:val="clear" w:color="auto" w:fill="FFFFFF"/>
        </w:rPr>
      </w:pPr>
    </w:p>
    <w:p w14:paraId="0CB02D7A" w14:textId="77777777" w:rsidR="008924D4" w:rsidRPr="008924D4" w:rsidRDefault="008924D4" w:rsidP="008924D4">
      <w:pPr>
        <w:rPr>
          <w:rFonts w:ascii="Roboto" w:hAnsi="Roboto"/>
          <w:color w:val="000000"/>
          <w:shd w:val="clear" w:color="auto" w:fill="FFFFFF"/>
        </w:rPr>
      </w:pPr>
      <w:r w:rsidRPr="008924D4">
        <w:rPr>
          <w:rFonts w:ascii="Roboto" w:hAnsi="Roboto"/>
          <w:color w:val="000000"/>
          <w:shd w:val="clear" w:color="auto" w:fill="FFFFFF"/>
        </w:rPr>
        <w:t>Your responsibilities:</w:t>
      </w:r>
      <w:r w:rsidRPr="008924D4">
        <w:rPr>
          <w:rFonts w:ascii="Roboto" w:hAnsi="Roboto"/>
          <w:color w:val="000000"/>
        </w:rPr>
        <w:br/>
      </w:r>
      <w:r w:rsidRPr="008924D4">
        <w:rPr>
          <w:rFonts w:ascii="Roboto" w:hAnsi="Roboto"/>
          <w:color w:val="000000"/>
        </w:rPr>
        <w:br/>
      </w:r>
      <w:r w:rsidRPr="008924D4">
        <w:rPr>
          <w:rFonts w:ascii="Roboto" w:hAnsi="Roboto"/>
          <w:color w:val="000000"/>
          <w:shd w:val="clear" w:color="auto" w:fill="FFFFFF"/>
        </w:rPr>
        <w:t xml:space="preserve">• Communication with external accounting company and </w:t>
      </w:r>
      <w:r w:rsidRPr="008924D4">
        <w:rPr>
          <w:rFonts w:ascii="Roboto" w:hAnsi="Roboto"/>
          <w:color w:val="000000"/>
          <w:shd w:val="clear" w:color="auto" w:fill="FFFFFF"/>
          <w:lang w:val="en-US"/>
        </w:rPr>
        <w:t xml:space="preserve">review </w:t>
      </w:r>
      <w:r w:rsidRPr="008924D4">
        <w:rPr>
          <w:rFonts w:ascii="Roboto" w:hAnsi="Roboto"/>
          <w:color w:val="000000"/>
          <w:shd w:val="clear" w:color="auto" w:fill="FFFFFF"/>
        </w:rPr>
        <w:t>postings of accounting records in SAP;</w:t>
      </w:r>
    </w:p>
    <w:p w14:paraId="5DCD4941" w14:textId="77777777" w:rsidR="008924D4" w:rsidRPr="008924D4" w:rsidRDefault="008924D4" w:rsidP="008924D4">
      <w:pPr>
        <w:rPr>
          <w:rFonts w:ascii="Roboto" w:hAnsi="Roboto"/>
          <w:color w:val="000000"/>
          <w:shd w:val="clear" w:color="auto" w:fill="FFFFFF"/>
        </w:rPr>
      </w:pPr>
      <w:r w:rsidRPr="008924D4">
        <w:rPr>
          <w:rFonts w:ascii="Roboto" w:hAnsi="Roboto"/>
          <w:color w:val="000000"/>
          <w:shd w:val="clear" w:color="auto" w:fill="FFFFFF"/>
        </w:rPr>
        <w:t>• Create purchase orders in SAP for goods and services;</w:t>
      </w:r>
      <w:r w:rsidRPr="008924D4">
        <w:rPr>
          <w:rFonts w:ascii="Roboto" w:hAnsi="Roboto"/>
          <w:color w:val="000000"/>
        </w:rPr>
        <w:br/>
      </w:r>
      <w:r w:rsidRPr="008924D4">
        <w:rPr>
          <w:rFonts w:ascii="Roboto" w:hAnsi="Roboto"/>
          <w:color w:val="000000"/>
          <w:shd w:val="clear" w:color="auto" w:fill="FFFFFF"/>
        </w:rPr>
        <w:t xml:space="preserve">• </w:t>
      </w:r>
      <w:r w:rsidRPr="008924D4">
        <w:rPr>
          <w:rFonts w:ascii="Roboto" w:hAnsi="Roboto"/>
          <w:color w:val="000000"/>
          <w:shd w:val="clear" w:color="auto" w:fill="FFFFFF"/>
          <w:lang w:val="en-US"/>
        </w:rPr>
        <w:t>Assisting</w:t>
      </w:r>
      <w:r w:rsidRPr="008924D4">
        <w:rPr>
          <w:rFonts w:ascii="Roboto" w:hAnsi="Roboto"/>
          <w:color w:val="000000"/>
          <w:shd w:val="clear" w:color="auto" w:fill="FFFFFF"/>
        </w:rPr>
        <w:t xml:space="preserve"> the preparation of budgets and cash flow analyses and forecasts;</w:t>
      </w:r>
      <w:r w:rsidRPr="008924D4">
        <w:rPr>
          <w:rFonts w:ascii="Roboto" w:hAnsi="Roboto"/>
          <w:color w:val="000000"/>
        </w:rPr>
        <w:br/>
      </w:r>
      <w:r w:rsidRPr="008924D4">
        <w:rPr>
          <w:rFonts w:ascii="Roboto" w:hAnsi="Roboto"/>
          <w:color w:val="000000"/>
          <w:shd w:val="clear" w:color="auto" w:fill="FFFFFF"/>
        </w:rPr>
        <w:t xml:space="preserve">• Reviewing of </w:t>
      </w:r>
      <w:r w:rsidRPr="008924D4">
        <w:rPr>
          <w:rFonts w:ascii="Roboto" w:hAnsi="Roboto"/>
          <w:color w:val="000000"/>
          <w:shd w:val="clear" w:color="auto" w:fill="FFFFFF"/>
          <w:lang w:val="en-US"/>
        </w:rPr>
        <w:t>primary documents, prepare internal documents, handle payments</w:t>
      </w:r>
      <w:r w:rsidRPr="008924D4">
        <w:rPr>
          <w:rFonts w:ascii="Roboto" w:hAnsi="Roboto"/>
          <w:color w:val="000000"/>
          <w:shd w:val="clear" w:color="auto" w:fill="FFFFFF"/>
        </w:rPr>
        <w:t>;</w:t>
      </w:r>
    </w:p>
    <w:p w14:paraId="27803BB3" w14:textId="77777777" w:rsidR="008924D4" w:rsidRPr="008924D4" w:rsidRDefault="008924D4" w:rsidP="008924D4">
      <w:pPr>
        <w:rPr>
          <w:rFonts w:ascii="Calibri" w:hAnsi="Calibri" w:cs="Calibri"/>
          <w:color w:val="2F5496"/>
          <w:sz w:val="22"/>
          <w:szCs w:val="22"/>
          <w:lang w:eastAsia="en-US"/>
        </w:rPr>
      </w:pPr>
      <w:r w:rsidRPr="008924D4">
        <w:rPr>
          <w:rFonts w:ascii="Roboto" w:hAnsi="Roboto"/>
          <w:color w:val="000000"/>
          <w:shd w:val="clear" w:color="auto" w:fill="FFFFFF"/>
        </w:rPr>
        <w:t xml:space="preserve">• </w:t>
      </w:r>
      <w:r w:rsidRPr="008924D4">
        <w:rPr>
          <w:rFonts w:ascii="Roboto" w:hAnsi="Roboto"/>
          <w:color w:val="000000"/>
          <w:shd w:val="clear" w:color="auto" w:fill="FFFFFF"/>
          <w:lang w:val="en-US"/>
        </w:rPr>
        <w:t>Prepare and follow account receivables and credit committee</w:t>
      </w:r>
      <w:r w:rsidRPr="008924D4">
        <w:rPr>
          <w:rFonts w:ascii="Roboto" w:hAnsi="Roboto"/>
          <w:color w:val="000000"/>
          <w:shd w:val="clear" w:color="auto" w:fill="FFFFFF"/>
        </w:rPr>
        <w:t>;</w:t>
      </w:r>
      <w:r w:rsidRPr="008924D4">
        <w:rPr>
          <w:rFonts w:ascii="Roboto" w:hAnsi="Roboto"/>
          <w:color w:val="000000"/>
        </w:rPr>
        <w:br/>
      </w:r>
      <w:r w:rsidRPr="008924D4">
        <w:rPr>
          <w:rFonts w:ascii="Roboto" w:hAnsi="Roboto"/>
          <w:color w:val="000000"/>
          <w:shd w:val="clear" w:color="auto" w:fill="FFFFFF"/>
        </w:rPr>
        <w:t xml:space="preserve">• </w:t>
      </w:r>
      <w:r w:rsidRPr="008924D4">
        <w:rPr>
          <w:rFonts w:ascii="Roboto" w:hAnsi="Roboto"/>
          <w:color w:val="000000"/>
          <w:shd w:val="clear" w:color="auto" w:fill="FFFFFF"/>
          <w:lang w:val="en-US"/>
        </w:rPr>
        <w:t xml:space="preserve">Active support during </w:t>
      </w:r>
      <w:r w:rsidRPr="008924D4">
        <w:rPr>
          <w:rFonts w:ascii="Roboto" w:hAnsi="Roboto"/>
          <w:color w:val="000000"/>
          <w:shd w:val="clear" w:color="auto" w:fill="FFFFFF"/>
        </w:rPr>
        <w:t>internal and external audit process;</w:t>
      </w:r>
      <w:r w:rsidRPr="008924D4">
        <w:rPr>
          <w:rFonts w:ascii="Roboto" w:hAnsi="Roboto"/>
          <w:color w:val="000000"/>
        </w:rPr>
        <w:br/>
      </w:r>
      <w:r w:rsidRPr="008924D4">
        <w:rPr>
          <w:rFonts w:ascii="Roboto" w:hAnsi="Roboto"/>
          <w:color w:val="000000"/>
          <w:shd w:val="clear" w:color="auto" w:fill="FFFFFF"/>
        </w:rPr>
        <w:t xml:space="preserve">• </w:t>
      </w:r>
      <w:r w:rsidRPr="008924D4">
        <w:rPr>
          <w:rFonts w:ascii="Roboto" w:hAnsi="Roboto"/>
          <w:color w:val="000000"/>
          <w:shd w:val="clear" w:color="auto" w:fill="FFFFFF"/>
          <w:lang w:val="en-US"/>
        </w:rPr>
        <w:t>Key user in different group tools and applications</w:t>
      </w:r>
      <w:r w:rsidRPr="008924D4">
        <w:rPr>
          <w:rFonts w:ascii="Roboto" w:hAnsi="Roboto"/>
          <w:color w:val="000000"/>
          <w:shd w:val="clear" w:color="auto" w:fill="FFFFFF"/>
        </w:rPr>
        <w:t>;</w:t>
      </w:r>
      <w:r w:rsidRPr="008924D4">
        <w:rPr>
          <w:rFonts w:ascii="Roboto" w:hAnsi="Roboto"/>
          <w:color w:val="000000"/>
        </w:rPr>
        <w:br/>
      </w:r>
      <w:r w:rsidRPr="008924D4">
        <w:rPr>
          <w:rFonts w:ascii="Roboto" w:hAnsi="Roboto"/>
          <w:color w:val="000000"/>
          <w:shd w:val="clear" w:color="auto" w:fill="FFFFFF"/>
        </w:rPr>
        <w:t xml:space="preserve">• Preparation of </w:t>
      </w:r>
      <w:r w:rsidRPr="008924D4">
        <w:rPr>
          <w:rFonts w:ascii="Roboto" w:hAnsi="Roboto"/>
          <w:color w:val="000000"/>
          <w:shd w:val="clear" w:color="auto" w:fill="FFFFFF"/>
          <w:lang w:val="en-US"/>
        </w:rPr>
        <w:t>reports</w:t>
      </w:r>
      <w:r w:rsidRPr="008924D4">
        <w:rPr>
          <w:rFonts w:ascii="Roboto" w:hAnsi="Roboto"/>
          <w:color w:val="000000"/>
          <w:shd w:val="clear" w:color="auto" w:fill="FFFFFF"/>
        </w:rPr>
        <w:t xml:space="preserve"> and presentation</w:t>
      </w:r>
      <w:r w:rsidRPr="008924D4">
        <w:rPr>
          <w:rFonts w:ascii="Roboto" w:hAnsi="Roboto"/>
          <w:color w:val="000000"/>
          <w:shd w:val="clear" w:color="auto" w:fill="FFFFFF"/>
          <w:lang w:val="en-US"/>
        </w:rPr>
        <w:t>s</w:t>
      </w:r>
      <w:r w:rsidRPr="008924D4">
        <w:rPr>
          <w:rFonts w:ascii="Roboto" w:hAnsi="Roboto"/>
          <w:color w:val="000000"/>
          <w:shd w:val="clear" w:color="auto" w:fill="FFFFFF"/>
        </w:rPr>
        <w:t xml:space="preserve"> with finance information</w:t>
      </w:r>
      <w:r w:rsidRPr="008924D4">
        <w:rPr>
          <w:rFonts w:ascii="Roboto" w:hAnsi="Roboto"/>
          <w:color w:val="000000"/>
          <w:shd w:val="clear" w:color="auto" w:fill="FFFFFF"/>
          <w:lang w:val="en-US"/>
        </w:rPr>
        <w:t xml:space="preserve"> upon request</w:t>
      </w:r>
      <w:r w:rsidRPr="008924D4">
        <w:rPr>
          <w:rFonts w:ascii="Roboto" w:hAnsi="Roboto"/>
          <w:color w:val="000000"/>
          <w:shd w:val="clear" w:color="auto" w:fill="FFFFFF"/>
        </w:rPr>
        <w:t>;</w:t>
      </w:r>
      <w:r w:rsidRPr="008924D4">
        <w:rPr>
          <w:rFonts w:ascii="Roboto" w:hAnsi="Roboto"/>
          <w:color w:val="000000"/>
        </w:rPr>
        <w:br/>
      </w:r>
      <w:r w:rsidRPr="008924D4">
        <w:rPr>
          <w:rFonts w:ascii="Roboto" w:hAnsi="Roboto"/>
          <w:color w:val="000000"/>
          <w:shd w:val="clear" w:color="auto" w:fill="FFFFFF"/>
        </w:rPr>
        <w:t xml:space="preserve">• Overall support of the </w:t>
      </w:r>
      <w:r w:rsidRPr="008924D4">
        <w:rPr>
          <w:rFonts w:ascii="Roboto" w:hAnsi="Roboto"/>
          <w:color w:val="000000"/>
          <w:shd w:val="clear" w:color="auto" w:fill="FFFFFF"/>
          <w:lang w:val="en-US"/>
        </w:rPr>
        <w:t xml:space="preserve">Finance and administrative manager </w:t>
      </w:r>
      <w:r w:rsidRPr="008924D4">
        <w:rPr>
          <w:rFonts w:ascii="Roboto" w:hAnsi="Roboto"/>
          <w:color w:val="000000"/>
          <w:shd w:val="clear" w:color="auto" w:fill="FFFFFF"/>
        </w:rPr>
        <w:t xml:space="preserve">for the internal finance </w:t>
      </w:r>
      <w:r w:rsidRPr="008924D4">
        <w:rPr>
          <w:rFonts w:ascii="Roboto" w:hAnsi="Roboto"/>
          <w:color w:val="000000"/>
          <w:shd w:val="clear" w:color="auto" w:fill="FFFFFF"/>
          <w:lang w:val="en-US"/>
        </w:rPr>
        <w:t xml:space="preserve">and HR </w:t>
      </w:r>
      <w:r w:rsidRPr="008924D4">
        <w:rPr>
          <w:rFonts w:ascii="Roboto" w:hAnsi="Roboto"/>
          <w:color w:val="000000"/>
          <w:shd w:val="clear" w:color="auto" w:fill="FFFFFF"/>
        </w:rPr>
        <w:t>functions.</w:t>
      </w:r>
    </w:p>
    <w:p w14:paraId="7D7F09E1" w14:textId="77777777" w:rsidR="008924D4" w:rsidRPr="008924D4" w:rsidRDefault="008924D4" w:rsidP="008924D4">
      <w:pPr>
        <w:rPr>
          <w:rFonts w:ascii="Calibri" w:hAnsi="Calibri" w:cs="Calibri"/>
          <w:color w:val="2F5496"/>
          <w:sz w:val="22"/>
          <w:szCs w:val="22"/>
          <w:lang w:eastAsia="en-US"/>
        </w:rPr>
      </w:pPr>
    </w:p>
    <w:p w14:paraId="0DAB045D" w14:textId="77777777" w:rsidR="008924D4" w:rsidRDefault="008924D4" w:rsidP="008924D4">
      <w:pPr>
        <w:rPr>
          <w:rFonts w:ascii="Roboto" w:hAnsi="Roboto"/>
          <w:color w:val="000000"/>
          <w:shd w:val="clear" w:color="auto" w:fill="FFFFFF"/>
        </w:rPr>
      </w:pPr>
      <w:r w:rsidRPr="008924D4">
        <w:rPr>
          <w:rFonts w:ascii="Roboto" w:hAnsi="Roboto"/>
          <w:color w:val="000000"/>
          <w:shd w:val="clear" w:color="auto" w:fill="FFFFFF"/>
        </w:rPr>
        <w:t>Our requirements:</w:t>
      </w:r>
      <w:r w:rsidRPr="008924D4">
        <w:rPr>
          <w:rFonts w:ascii="Roboto" w:hAnsi="Roboto"/>
          <w:color w:val="000000"/>
        </w:rPr>
        <w:br/>
      </w:r>
      <w:r w:rsidRPr="008924D4">
        <w:rPr>
          <w:rFonts w:ascii="Roboto" w:hAnsi="Roboto"/>
          <w:color w:val="000000"/>
        </w:rPr>
        <w:br/>
      </w:r>
      <w:r w:rsidRPr="008924D4">
        <w:rPr>
          <w:rFonts w:ascii="Roboto" w:hAnsi="Roboto"/>
          <w:color w:val="000000"/>
          <w:shd w:val="clear" w:color="auto" w:fill="FFFFFF"/>
        </w:rPr>
        <w:t>• Bachelor’s degree in Economics (Accounting or Finance is an advantage);</w:t>
      </w:r>
      <w:r w:rsidRPr="008924D4">
        <w:rPr>
          <w:rFonts w:ascii="Roboto" w:hAnsi="Roboto"/>
          <w:color w:val="000000"/>
        </w:rPr>
        <w:br/>
      </w:r>
      <w:r w:rsidRPr="008924D4">
        <w:rPr>
          <w:rFonts w:ascii="Roboto" w:hAnsi="Roboto"/>
          <w:color w:val="000000"/>
          <w:shd w:val="clear" w:color="auto" w:fill="FFFFFF"/>
        </w:rPr>
        <w:t xml:space="preserve">• Experience in the field of accounting – at least </w:t>
      </w:r>
      <w:r w:rsidRPr="008924D4">
        <w:rPr>
          <w:rFonts w:ascii="Roboto" w:hAnsi="Roboto"/>
          <w:color w:val="000000"/>
          <w:lang w:val="en-US"/>
        </w:rPr>
        <w:t>1</w:t>
      </w:r>
      <w:r w:rsidRPr="008924D4">
        <w:rPr>
          <w:rFonts w:ascii="Roboto" w:hAnsi="Roboto"/>
          <w:color w:val="000000"/>
        </w:rPr>
        <w:t>-</w:t>
      </w:r>
      <w:r w:rsidRPr="008924D4">
        <w:rPr>
          <w:rFonts w:ascii="Roboto" w:hAnsi="Roboto"/>
          <w:color w:val="000000"/>
          <w:lang w:val="en-US"/>
        </w:rPr>
        <w:t>2</w:t>
      </w:r>
      <w:r w:rsidRPr="008924D4">
        <w:rPr>
          <w:rFonts w:ascii="Roboto" w:hAnsi="Roboto"/>
          <w:color w:val="000000"/>
        </w:rPr>
        <w:t xml:space="preserve"> years</w:t>
      </w:r>
      <w:r w:rsidRPr="008924D4">
        <w:rPr>
          <w:rFonts w:ascii="Roboto" w:hAnsi="Roboto"/>
          <w:color w:val="000000"/>
          <w:shd w:val="clear" w:color="auto" w:fill="FFFFFF"/>
        </w:rPr>
        <w:t xml:space="preserve"> in the private sector;</w:t>
      </w:r>
      <w:r w:rsidRPr="008924D4">
        <w:rPr>
          <w:rFonts w:ascii="Roboto" w:hAnsi="Roboto"/>
          <w:color w:val="000000"/>
        </w:rPr>
        <w:br/>
      </w:r>
      <w:r w:rsidRPr="008924D4">
        <w:rPr>
          <w:rFonts w:ascii="Roboto" w:hAnsi="Roboto"/>
          <w:color w:val="000000"/>
          <w:shd w:val="clear" w:color="auto" w:fill="FFFFFF"/>
        </w:rPr>
        <w:t>• Fluency in both written and spoken English;</w:t>
      </w:r>
      <w:r w:rsidRPr="008924D4">
        <w:rPr>
          <w:rFonts w:ascii="Roboto" w:hAnsi="Roboto"/>
          <w:color w:val="000000"/>
        </w:rPr>
        <w:br/>
      </w:r>
      <w:r w:rsidRPr="008924D4">
        <w:rPr>
          <w:rFonts w:ascii="Roboto" w:hAnsi="Roboto"/>
          <w:color w:val="000000"/>
          <w:shd w:val="clear" w:color="auto" w:fill="FFFFFF"/>
        </w:rPr>
        <w:t>• Good knowledge of the Bulgarian accounting, IFRS, tax legislation, labor and social security regulations;</w:t>
      </w:r>
      <w:r w:rsidRPr="008924D4">
        <w:rPr>
          <w:rFonts w:ascii="Roboto" w:hAnsi="Roboto"/>
          <w:color w:val="000000"/>
        </w:rPr>
        <w:br/>
      </w:r>
      <w:r w:rsidRPr="008924D4">
        <w:rPr>
          <w:rFonts w:ascii="Roboto" w:hAnsi="Roboto"/>
          <w:color w:val="000000"/>
          <w:shd w:val="clear" w:color="auto" w:fill="FFFFFF"/>
        </w:rPr>
        <w:t xml:space="preserve">• Experience in budgeting, cost controls, procurement and/or in analysing business plan is </w:t>
      </w:r>
      <w:r w:rsidRPr="008924D4">
        <w:rPr>
          <w:rFonts w:ascii="Roboto" w:hAnsi="Roboto"/>
          <w:color w:val="000000"/>
          <w:lang w:val="en-US"/>
        </w:rPr>
        <w:t>advantage</w:t>
      </w:r>
      <w:r w:rsidRPr="008924D4">
        <w:rPr>
          <w:rFonts w:ascii="Roboto" w:hAnsi="Roboto"/>
          <w:color w:val="000000"/>
          <w:shd w:val="clear" w:color="auto" w:fill="FFFFFF"/>
        </w:rPr>
        <w:t>;</w:t>
      </w:r>
      <w:r w:rsidRPr="008924D4">
        <w:rPr>
          <w:rFonts w:ascii="Roboto" w:hAnsi="Roboto"/>
          <w:color w:val="000000"/>
        </w:rPr>
        <w:br/>
      </w:r>
      <w:r w:rsidRPr="008924D4">
        <w:rPr>
          <w:rFonts w:ascii="Roboto" w:hAnsi="Roboto"/>
          <w:color w:val="000000"/>
          <w:shd w:val="clear" w:color="auto" w:fill="FFFFFF"/>
        </w:rPr>
        <w:t xml:space="preserve">• Computer literacy – MS Office, high level of proficiency in MS Excel is </w:t>
      </w:r>
      <w:r w:rsidRPr="008924D4">
        <w:rPr>
          <w:rFonts w:ascii="Roboto" w:hAnsi="Roboto"/>
          <w:color w:val="000000"/>
          <w:lang w:val="en-US"/>
        </w:rPr>
        <w:t>mandatory</w:t>
      </w:r>
      <w:r w:rsidRPr="008924D4">
        <w:rPr>
          <w:rFonts w:ascii="Roboto" w:hAnsi="Roboto"/>
          <w:color w:val="000000"/>
          <w:shd w:val="clear" w:color="auto" w:fill="FFFFFF"/>
        </w:rPr>
        <w:t>, SAP is an advantage;</w:t>
      </w:r>
      <w:r w:rsidRPr="008924D4">
        <w:rPr>
          <w:rFonts w:ascii="Roboto" w:hAnsi="Roboto"/>
          <w:color w:val="000000"/>
        </w:rPr>
        <w:br/>
      </w:r>
      <w:r w:rsidRPr="008924D4">
        <w:rPr>
          <w:rFonts w:ascii="Roboto" w:hAnsi="Roboto"/>
          <w:color w:val="000000"/>
          <w:shd w:val="clear" w:color="auto" w:fill="FFFFFF"/>
        </w:rPr>
        <w:t>• Ability to process large quantities of data such as to identify and summarise most relevant items;</w:t>
      </w:r>
      <w:r w:rsidRPr="008924D4">
        <w:rPr>
          <w:rFonts w:ascii="Roboto" w:hAnsi="Roboto"/>
          <w:color w:val="000000"/>
        </w:rPr>
        <w:br/>
      </w:r>
      <w:r w:rsidRPr="008924D4">
        <w:rPr>
          <w:rFonts w:ascii="Roboto" w:hAnsi="Roboto"/>
          <w:color w:val="000000"/>
          <w:shd w:val="clear" w:color="auto" w:fill="FFFFFF"/>
        </w:rPr>
        <w:t>• Good interpersonal skills and ability to communicate clearly and persuasively with people from outside your field;</w:t>
      </w:r>
      <w:r w:rsidRPr="008924D4">
        <w:rPr>
          <w:rFonts w:ascii="Roboto" w:hAnsi="Roboto"/>
          <w:color w:val="000000"/>
        </w:rPr>
        <w:br/>
      </w:r>
      <w:r w:rsidRPr="008924D4">
        <w:rPr>
          <w:rFonts w:ascii="Roboto" w:hAnsi="Roboto"/>
          <w:color w:val="000000"/>
          <w:shd w:val="clear" w:color="auto" w:fill="FFFFFF"/>
        </w:rPr>
        <w:t>• Flexibility: ability to work both independently and as part of a team.</w:t>
      </w:r>
    </w:p>
    <w:p w14:paraId="640A385B" w14:textId="77777777" w:rsidR="00636CE3" w:rsidRDefault="00636CE3"/>
    <w:sectPr w:rsidR="00636C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AB79E" w14:textId="77777777" w:rsidR="002A1F5C" w:rsidRDefault="002A1F5C" w:rsidP="008924D4">
      <w:r>
        <w:separator/>
      </w:r>
    </w:p>
  </w:endnote>
  <w:endnote w:type="continuationSeparator" w:id="0">
    <w:p w14:paraId="4C38709C" w14:textId="77777777" w:rsidR="002A1F5C" w:rsidRDefault="002A1F5C" w:rsidP="00892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818DE" w14:textId="77777777" w:rsidR="002A1F5C" w:rsidRDefault="002A1F5C" w:rsidP="008924D4">
      <w:r>
        <w:separator/>
      </w:r>
    </w:p>
  </w:footnote>
  <w:footnote w:type="continuationSeparator" w:id="0">
    <w:p w14:paraId="1E9EB1A0" w14:textId="77777777" w:rsidR="002A1F5C" w:rsidRDefault="002A1F5C" w:rsidP="00892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D4"/>
    <w:rsid w:val="002A1F5C"/>
    <w:rsid w:val="0054793E"/>
    <w:rsid w:val="00636CE3"/>
    <w:rsid w:val="008924D4"/>
    <w:rsid w:val="00AC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C2E3F"/>
  <w15:chartTrackingRefBased/>
  <w15:docId w15:val="{728FC7D2-30B5-4646-9F64-022281DF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4D4"/>
    <w:pPr>
      <w:spacing w:after="0" w:line="240" w:lineRule="auto"/>
    </w:pPr>
    <w:rPr>
      <w:rFonts w:ascii="Times New Roman" w:hAnsi="Times New Roman" w:cs="Times New Roman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Asya GRUDOVA</dc:creator>
  <cp:keywords/>
  <dc:description/>
  <cp:lastModifiedBy>Miroslav ILIJEVSKI</cp:lastModifiedBy>
  <cp:revision>2</cp:revision>
  <dcterms:created xsi:type="dcterms:W3CDTF">2021-08-11T05:44:00Z</dcterms:created>
  <dcterms:modified xsi:type="dcterms:W3CDTF">2021-08-11T12:36:00Z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0ed1b-e95f-40b5-af89-828263f287a7_Enabled">
    <vt:lpwstr>true</vt:lpwstr>
  </property>
  <property fmtid="{D5CDD505-2E9C-101B-9397-08002B2CF9AE}" pid="3" name="MSIP_Label_2b30ed1b-e95f-40b5-af89-828263f287a7_SetDate">
    <vt:lpwstr>2021-08-11T05:44:29Z</vt:lpwstr>
  </property>
  <property fmtid="{D5CDD505-2E9C-101B-9397-08002B2CF9AE}" pid="4" name="MSIP_Label_2b30ed1b-e95f-40b5-af89-828263f287a7_Method">
    <vt:lpwstr>Standard</vt:lpwstr>
  </property>
  <property fmtid="{D5CDD505-2E9C-101B-9397-08002B2CF9AE}" pid="5" name="MSIP_Label_2b30ed1b-e95f-40b5-af89-828263f287a7_Name">
    <vt:lpwstr>2b30ed1b-e95f-40b5-af89-828263f287a7</vt:lpwstr>
  </property>
  <property fmtid="{D5CDD505-2E9C-101B-9397-08002B2CF9AE}" pid="6" name="MSIP_Label_2b30ed1b-e95f-40b5-af89-828263f287a7_SiteId">
    <vt:lpwstr>329e91b0-e21f-48fb-a071-456717ecc28e</vt:lpwstr>
  </property>
  <property fmtid="{D5CDD505-2E9C-101B-9397-08002B2CF9AE}" pid="7" name="MSIP_Label_2b30ed1b-e95f-40b5-af89-828263f287a7_ActionId">
    <vt:lpwstr>08bc2649-9c58-4097-9ef0-4c3d5f6e4d29</vt:lpwstr>
  </property>
  <property fmtid="{D5CDD505-2E9C-101B-9397-08002B2CF9AE}" pid="8" name="MSIP_Label_2b30ed1b-e95f-40b5-af89-828263f287a7_ContentBits">
    <vt:lpwstr>0</vt:lpwstr>
  </property>
</Properties>
</file>