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0685A" w14:textId="77777777" w:rsidR="001673A4" w:rsidRPr="0006679B" w:rsidRDefault="00000000">
      <w:pPr>
        <w:spacing w:after="100"/>
        <w:jc w:val="center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b/>
          <w:sz w:val="28"/>
          <w:szCs w:val="28"/>
          <w:lang w:val="fr-FR"/>
        </w:rPr>
        <w:t>PROGRAMME PRÉVISIONNEL</w:t>
      </w:r>
    </w:p>
    <w:p w14:paraId="2D302548" w14:textId="276ED21D" w:rsidR="001673A4" w:rsidRPr="0006679B" w:rsidRDefault="00000000">
      <w:pPr>
        <w:spacing w:after="100"/>
        <w:jc w:val="center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b/>
          <w:sz w:val="28"/>
          <w:szCs w:val="28"/>
          <w:lang w:val="fr-FR"/>
        </w:rPr>
        <w:t>Forum économique à Lyon</w:t>
      </w:r>
    </w:p>
    <w:p w14:paraId="3F38C777" w14:textId="77777777" w:rsidR="0006679B" w:rsidRDefault="0006679B">
      <w:pPr>
        <w:spacing w:after="100"/>
        <w:rPr>
          <w:rFonts w:ascii="Arial" w:hAnsi="Arial" w:cs="Arial"/>
          <w:sz w:val="28"/>
          <w:szCs w:val="28"/>
          <w:lang w:val="fr-FR"/>
        </w:rPr>
      </w:pPr>
    </w:p>
    <w:p w14:paraId="2B12F3CE" w14:textId="0DF239CE" w:rsidR="001673A4" w:rsidRPr="0006679B" w:rsidRDefault="00000000" w:rsidP="00EF02D6">
      <w:pPr>
        <w:spacing w:after="100"/>
        <w:jc w:val="both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b/>
          <w:bCs/>
          <w:sz w:val="28"/>
          <w:szCs w:val="28"/>
          <w:lang w:val="fr-FR"/>
        </w:rPr>
        <w:t>Organisateurs :</w:t>
      </w:r>
      <w:r w:rsidRPr="0006679B">
        <w:rPr>
          <w:rFonts w:ascii="Arial" w:hAnsi="Arial" w:cs="Arial"/>
          <w:sz w:val="28"/>
          <w:szCs w:val="28"/>
          <w:lang w:val="fr-FR"/>
        </w:rPr>
        <w:t xml:space="preserve"> Le Consulat général et le Service économique et commercial de la République de Bulgarie à Lyon.</w:t>
      </w:r>
    </w:p>
    <w:p w14:paraId="111FE59A" w14:textId="77777777" w:rsidR="001673A4" w:rsidRPr="0006679B" w:rsidRDefault="00000000" w:rsidP="00EF02D6">
      <w:pPr>
        <w:spacing w:after="100"/>
        <w:jc w:val="both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b/>
          <w:bCs/>
          <w:sz w:val="28"/>
          <w:szCs w:val="28"/>
          <w:lang w:val="fr-FR"/>
        </w:rPr>
        <w:t>En partenariat avec</w:t>
      </w:r>
      <w:r w:rsidRPr="0006679B">
        <w:rPr>
          <w:rFonts w:ascii="Arial" w:hAnsi="Arial" w:cs="Arial"/>
          <w:sz w:val="28"/>
          <w:szCs w:val="28"/>
          <w:lang w:val="fr-FR"/>
        </w:rPr>
        <w:t xml:space="preserve"> : La Chambre bulgaro-française de coopération économique, la Chambre de commerce et d’industrie franco-bulgare, la Chambre de commerce et d’industrie Lyon Métropole Saint-Étienne Roanne.</w:t>
      </w:r>
    </w:p>
    <w:p w14:paraId="0FB80E87" w14:textId="13C6214F" w:rsidR="001673A4" w:rsidRPr="0006679B" w:rsidRDefault="00000000" w:rsidP="00EF02D6">
      <w:pPr>
        <w:spacing w:after="100"/>
        <w:jc w:val="both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b/>
          <w:sz w:val="28"/>
          <w:szCs w:val="28"/>
          <w:lang w:val="fr-FR"/>
        </w:rPr>
        <w:t>Thème : « Bulgarie–</w:t>
      </w:r>
      <w:r w:rsidR="0006679B">
        <w:rPr>
          <w:rFonts w:ascii="Arial" w:hAnsi="Arial" w:cs="Arial"/>
          <w:b/>
          <w:sz w:val="28"/>
          <w:szCs w:val="28"/>
          <w:lang w:val="fr-FR"/>
        </w:rPr>
        <w:t>France,</w:t>
      </w:r>
      <w:r w:rsidRPr="0006679B">
        <w:rPr>
          <w:rFonts w:ascii="Arial" w:hAnsi="Arial" w:cs="Arial"/>
          <w:b/>
          <w:sz w:val="28"/>
          <w:szCs w:val="28"/>
          <w:lang w:val="fr-FR"/>
        </w:rPr>
        <w:t xml:space="preserve"> partenariats économiques, investissements et innovation »</w:t>
      </w:r>
    </w:p>
    <w:p w14:paraId="231212C2" w14:textId="77777777" w:rsidR="001673A4" w:rsidRPr="0006679B" w:rsidRDefault="00000000" w:rsidP="00EF02D6">
      <w:pPr>
        <w:spacing w:after="100"/>
        <w:jc w:val="both"/>
        <w:rPr>
          <w:rFonts w:ascii="Arial" w:hAnsi="Arial" w:cs="Arial"/>
          <w:i/>
          <w:iCs/>
          <w:sz w:val="24"/>
          <w:szCs w:val="24"/>
          <w:lang w:val="fr-FR"/>
        </w:rPr>
      </w:pPr>
      <w:r w:rsidRPr="0006679B">
        <w:rPr>
          <w:rFonts w:ascii="Arial" w:hAnsi="Arial" w:cs="Arial"/>
          <w:i/>
          <w:iCs/>
          <w:sz w:val="24"/>
          <w:szCs w:val="24"/>
          <w:lang w:val="fr-FR"/>
        </w:rPr>
        <w:t>Langues des interventions : français et anglais.</w:t>
      </w:r>
    </w:p>
    <w:p w14:paraId="4641FD29" w14:textId="77777777" w:rsidR="0006679B" w:rsidRDefault="0006679B" w:rsidP="00EF02D6">
      <w:pPr>
        <w:spacing w:after="100"/>
        <w:jc w:val="both"/>
        <w:rPr>
          <w:rFonts w:ascii="Arial" w:hAnsi="Arial" w:cs="Arial"/>
          <w:b/>
          <w:sz w:val="28"/>
          <w:szCs w:val="28"/>
          <w:lang w:val="fr-FR"/>
        </w:rPr>
      </w:pPr>
    </w:p>
    <w:p w14:paraId="07665B6C" w14:textId="50A78910" w:rsidR="001673A4" w:rsidRPr="0006679B" w:rsidRDefault="00000000" w:rsidP="00EF02D6">
      <w:pPr>
        <w:spacing w:after="100"/>
        <w:jc w:val="both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b/>
          <w:sz w:val="28"/>
          <w:szCs w:val="28"/>
          <w:lang w:val="fr-FR"/>
        </w:rPr>
        <w:t>14h00 – Accueil des participants</w:t>
      </w:r>
    </w:p>
    <w:p w14:paraId="7CCDE186" w14:textId="77777777" w:rsidR="001673A4" w:rsidRPr="0006679B" w:rsidRDefault="00000000" w:rsidP="00EF02D6">
      <w:pPr>
        <w:pStyle w:val="21"/>
        <w:jc w:val="both"/>
        <w:rPr>
          <w:rFonts w:ascii="Arial" w:hAnsi="Arial" w:cs="Arial"/>
          <w:color w:val="auto"/>
          <w:sz w:val="28"/>
          <w:szCs w:val="28"/>
          <w:lang w:val="fr-FR"/>
        </w:rPr>
      </w:pPr>
      <w:r w:rsidRPr="0006679B">
        <w:rPr>
          <w:rFonts w:ascii="Arial" w:hAnsi="Arial" w:cs="Arial"/>
          <w:color w:val="auto"/>
          <w:sz w:val="28"/>
          <w:szCs w:val="28"/>
          <w:lang w:val="fr-FR"/>
        </w:rPr>
        <w:t>I. OUVERTURE OFFICIELLE ET COOPÉRATION INSTITUTIONNELLE – 14h30</w:t>
      </w:r>
    </w:p>
    <w:p w14:paraId="0151C0BA" w14:textId="77777777" w:rsidR="001673A4" w:rsidRPr="0006679B" w:rsidRDefault="00000000" w:rsidP="00EF02D6">
      <w:pPr>
        <w:pStyle w:val="ae"/>
        <w:numPr>
          <w:ilvl w:val="0"/>
          <w:numId w:val="10"/>
        </w:numPr>
        <w:spacing w:after="100"/>
        <w:ind w:left="426"/>
        <w:jc w:val="both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b/>
          <w:sz w:val="28"/>
          <w:szCs w:val="28"/>
          <w:lang w:val="fr-FR"/>
        </w:rPr>
        <w:t>Ouverture du Forum</w:t>
      </w:r>
    </w:p>
    <w:p w14:paraId="385B5A8A" w14:textId="77777777" w:rsidR="001673A4" w:rsidRPr="0006679B" w:rsidRDefault="00000000" w:rsidP="00EF02D6">
      <w:pPr>
        <w:spacing w:after="100"/>
        <w:jc w:val="both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sz w:val="28"/>
          <w:szCs w:val="28"/>
          <w:lang w:val="fr-FR"/>
        </w:rPr>
        <w:t>Mme Nadia Jivkova-Vaneva, Consule générale de la République de Bulgarie à Lyon, France.</w:t>
      </w:r>
    </w:p>
    <w:p w14:paraId="23AD381A" w14:textId="77777777" w:rsidR="001673A4" w:rsidRPr="0006679B" w:rsidRDefault="00000000" w:rsidP="00EF02D6">
      <w:pPr>
        <w:pStyle w:val="ae"/>
        <w:numPr>
          <w:ilvl w:val="0"/>
          <w:numId w:val="10"/>
        </w:numPr>
        <w:spacing w:after="100"/>
        <w:ind w:left="426"/>
        <w:jc w:val="both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b/>
          <w:sz w:val="28"/>
          <w:szCs w:val="28"/>
          <w:lang w:val="fr-FR"/>
        </w:rPr>
        <w:t>Allocution de bienvenue</w:t>
      </w:r>
    </w:p>
    <w:p w14:paraId="474E05D3" w14:textId="1BA740AF" w:rsidR="001673A4" w:rsidRPr="0006679B" w:rsidRDefault="00000000" w:rsidP="00EF02D6">
      <w:pPr>
        <w:spacing w:after="100"/>
        <w:jc w:val="both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sz w:val="28"/>
          <w:szCs w:val="28"/>
          <w:lang w:val="fr-FR"/>
        </w:rPr>
        <w:t>S.E. Mme Radka Balabanova-</w:t>
      </w:r>
      <w:proofErr w:type="spellStart"/>
      <w:r w:rsidRPr="0006679B">
        <w:rPr>
          <w:rFonts w:ascii="Arial" w:hAnsi="Arial" w:cs="Arial"/>
          <w:sz w:val="28"/>
          <w:szCs w:val="28"/>
          <w:lang w:val="fr-FR"/>
        </w:rPr>
        <w:t>Ruleva</w:t>
      </w:r>
      <w:proofErr w:type="spellEnd"/>
      <w:r w:rsidRPr="0006679B">
        <w:rPr>
          <w:rFonts w:ascii="Arial" w:hAnsi="Arial" w:cs="Arial"/>
          <w:sz w:val="28"/>
          <w:szCs w:val="28"/>
          <w:lang w:val="fr-FR"/>
        </w:rPr>
        <w:t>, Ambassad</w:t>
      </w:r>
      <w:r w:rsidR="001A1C98">
        <w:rPr>
          <w:rFonts w:ascii="Arial" w:hAnsi="Arial" w:cs="Arial"/>
          <w:sz w:val="28"/>
          <w:szCs w:val="28"/>
          <w:lang w:val="fr-FR"/>
        </w:rPr>
        <w:t>eur</w:t>
      </w:r>
      <w:r w:rsidRPr="0006679B">
        <w:rPr>
          <w:rFonts w:ascii="Arial" w:hAnsi="Arial" w:cs="Arial"/>
          <w:sz w:val="28"/>
          <w:szCs w:val="28"/>
          <w:lang w:val="fr-FR"/>
        </w:rPr>
        <w:t xml:space="preserve"> extraordinaire et plénipotentiaire de la République de Bulgarie en France.</w:t>
      </w:r>
    </w:p>
    <w:p w14:paraId="17425B54" w14:textId="77777777" w:rsidR="001673A4" w:rsidRPr="003576F2" w:rsidRDefault="00000000" w:rsidP="00EF02D6">
      <w:pPr>
        <w:pStyle w:val="ae"/>
        <w:numPr>
          <w:ilvl w:val="0"/>
          <w:numId w:val="10"/>
        </w:numPr>
        <w:spacing w:after="100"/>
        <w:ind w:left="426"/>
        <w:jc w:val="both"/>
        <w:rPr>
          <w:rFonts w:ascii="Arial" w:hAnsi="Arial" w:cs="Arial"/>
          <w:sz w:val="28"/>
          <w:szCs w:val="28"/>
          <w:lang w:val="fr-FR"/>
        </w:rPr>
      </w:pPr>
      <w:r w:rsidRPr="003576F2">
        <w:rPr>
          <w:rFonts w:ascii="Arial" w:hAnsi="Arial" w:cs="Arial"/>
          <w:b/>
          <w:sz w:val="28"/>
          <w:szCs w:val="28"/>
          <w:lang w:val="fr-FR"/>
        </w:rPr>
        <w:t>Allocution de bienvenue des autorités locales françaises</w:t>
      </w:r>
    </w:p>
    <w:p w14:paraId="67B659AA" w14:textId="77777777" w:rsidR="001673A4" w:rsidRPr="0006679B" w:rsidRDefault="00000000" w:rsidP="00EF02D6">
      <w:pPr>
        <w:spacing w:after="100"/>
        <w:jc w:val="both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sz w:val="28"/>
          <w:szCs w:val="28"/>
          <w:lang w:val="fr-FR"/>
        </w:rPr>
        <w:t>M. Jean-Stéphane Chaillet, Premier adjoint au Maire du 2</w:t>
      </w:r>
      <w:r w:rsidRPr="0006679B">
        <w:rPr>
          <w:rFonts w:ascii="Arial" w:hAnsi="Arial" w:cs="Arial"/>
          <w:sz w:val="28"/>
          <w:szCs w:val="28"/>
        </w:rPr>
        <w:t>ᵉ</w:t>
      </w:r>
      <w:r w:rsidRPr="0006679B">
        <w:rPr>
          <w:rFonts w:ascii="Arial" w:hAnsi="Arial" w:cs="Arial"/>
          <w:sz w:val="28"/>
          <w:szCs w:val="28"/>
          <w:lang w:val="fr-FR"/>
        </w:rPr>
        <w:t xml:space="preserve"> arrondissement de Lyon.</w:t>
      </w:r>
    </w:p>
    <w:p w14:paraId="15F39DFD" w14:textId="77777777" w:rsidR="0002776D" w:rsidRPr="0002776D" w:rsidRDefault="00000000" w:rsidP="00EF02D6">
      <w:pPr>
        <w:pStyle w:val="ae"/>
        <w:numPr>
          <w:ilvl w:val="0"/>
          <w:numId w:val="10"/>
        </w:numPr>
        <w:spacing w:after="100"/>
        <w:ind w:left="426"/>
        <w:jc w:val="both"/>
        <w:rPr>
          <w:rFonts w:ascii="Arial" w:hAnsi="Arial" w:cs="Arial"/>
          <w:sz w:val="28"/>
          <w:szCs w:val="28"/>
          <w:lang w:val="fr-FR"/>
        </w:rPr>
      </w:pPr>
      <w:r w:rsidRPr="0002776D">
        <w:rPr>
          <w:rFonts w:ascii="Arial" w:hAnsi="Arial" w:cs="Arial"/>
          <w:b/>
          <w:sz w:val="28"/>
          <w:szCs w:val="28"/>
          <w:lang w:val="fr-FR"/>
        </w:rPr>
        <w:t xml:space="preserve">Chambre de commerce et d’industrie </w:t>
      </w:r>
      <w:r w:rsidR="0002776D" w:rsidRPr="0002776D">
        <w:rPr>
          <w:rFonts w:ascii="Arial" w:hAnsi="Arial" w:cs="Arial"/>
          <w:b/>
          <w:sz w:val="28"/>
          <w:szCs w:val="28"/>
          <w:lang w:val="fr-FR"/>
        </w:rPr>
        <w:t>France</w:t>
      </w:r>
      <w:r w:rsidR="0002776D" w:rsidRPr="0002776D">
        <w:rPr>
          <w:lang w:val="fr-FR"/>
        </w:rPr>
        <w:t xml:space="preserve"> </w:t>
      </w:r>
      <w:r w:rsidR="0002776D" w:rsidRPr="0002776D">
        <w:rPr>
          <w:rFonts w:ascii="Arial" w:hAnsi="Arial" w:cs="Arial"/>
          <w:b/>
          <w:sz w:val="28"/>
          <w:szCs w:val="28"/>
          <w:lang w:val="fr-FR"/>
        </w:rPr>
        <w:t xml:space="preserve">Bulgarie </w:t>
      </w:r>
    </w:p>
    <w:p w14:paraId="1FAFAB52" w14:textId="1B9E091A" w:rsidR="001673A4" w:rsidRPr="0002776D" w:rsidRDefault="00000000" w:rsidP="00EF02D6">
      <w:pPr>
        <w:spacing w:after="100"/>
        <w:ind w:left="66"/>
        <w:jc w:val="both"/>
        <w:rPr>
          <w:rFonts w:ascii="Arial" w:hAnsi="Arial" w:cs="Arial"/>
          <w:sz w:val="28"/>
          <w:szCs w:val="28"/>
          <w:lang w:val="fr-FR"/>
        </w:rPr>
      </w:pPr>
      <w:r w:rsidRPr="0002776D">
        <w:rPr>
          <w:rFonts w:ascii="Arial" w:hAnsi="Arial" w:cs="Arial"/>
          <w:sz w:val="28"/>
          <w:szCs w:val="28"/>
          <w:lang w:val="fr-FR"/>
        </w:rPr>
        <w:t>Mme Vessela Todorova-</w:t>
      </w:r>
      <w:proofErr w:type="spellStart"/>
      <w:r w:rsidRPr="0002776D">
        <w:rPr>
          <w:rFonts w:ascii="Arial" w:hAnsi="Arial" w:cs="Arial"/>
          <w:sz w:val="28"/>
          <w:szCs w:val="28"/>
          <w:lang w:val="fr-FR"/>
        </w:rPr>
        <w:t>Mo</w:t>
      </w:r>
      <w:r w:rsidR="0002776D">
        <w:rPr>
          <w:rFonts w:ascii="Arial" w:hAnsi="Arial" w:cs="Arial"/>
          <w:sz w:val="28"/>
          <w:szCs w:val="28"/>
          <w:lang w:val="fr-FR"/>
        </w:rPr>
        <w:t>s</w:t>
      </w:r>
      <w:r w:rsidRPr="0002776D">
        <w:rPr>
          <w:rFonts w:ascii="Arial" w:hAnsi="Arial" w:cs="Arial"/>
          <w:sz w:val="28"/>
          <w:szCs w:val="28"/>
          <w:lang w:val="fr-FR"/>
        </w:rPr>
        <w:t>ettig</w:t>
      </w:r>
      <w:proofErr w:type="spellEnd"/>
      <w:r w:rsidRPr="0002776D">
        <w:rPr>
          <w:rFonts w:ascii="Arial" w:hAnsi="Arial" w:cs="Arial"/>
          <w:sz w:val="28"/>
          <w:szCs w:val="28"/>
          <w:lang w:val="fr-FR"/>
        </w:rPr>
        <w:t>, Directrice.</w:t>
      </w:r>
    </w:p>
    <w:p w14:paraId="314C3A63" w14:textId="648978E0" w:rsidR="001673A4" w:rsidRPr="00FD49C4" w:rsidRDefault="00000000" w:rsidP="00EF02D6">
      <w:pPr>
        <w:pStyle w:val="ae"/>
        <w:numPr>
          <w:ilvl w:val="0"/>
          <w:numId w:val="10"/>
        </w:numPr>
        <w:spacing w:after="100"/>
        <w:ind w:left="426"/>
        <w:jc w:val="both"/>
        <w:rPr>
          <w:rFonts w:ascii="Arial" w:hAnsi="Arial" w:cs="Arial"/>
          <w:sz w:val="28"/>
          <w:szCs w:val="28"/>
          <w:lang w:val="fr-FR"/>
        </w:rPr>
      </w:pPr>
      <w:r w:rsidRPr="00FD49C4">
        <w:rPr>
          <w:rFonts w:ascii="Arial" w:hAnsi="Arial" w:cs="Arial"/>
          <w:b/>
          <w:sz w:val="28"/>
          <w:szCs w:val="28"/>
          <w:lang w:val="fr-FR"/>
        </w:rPr>
        <w:t xml:space="preserve">Chambre de </w:t>
      </w:r>
      <w:r w:rsidR="00FD49C4">
        <w:rPr>
          <w:rFonts w:ascii="Arial" w:hAnsi="Arial" w:cs="Arial"/>
          <w:b/>
          <w:sz w:val="28"/>
          <w:szCs w:val="28"/>
          <w:lang w:val="fr-FR"/>
        </w:rPr>
        <w:t>C</w:t>
      </w:r>
      <w:r w:rsidRPr="00FD49C4">
        <w:rPr>
          <w:rFonts w:ascii="Arial" w:hAnsi="Arial" w:cs="Arial"/>
          <w:b/>
          <w:sz w:val="28"/>
          <w:szCs w:val="28"/>
          <w:lang w:val="fr-FR"/>
        </w:rPr>
        <w:t xml:space="preserve">oopération </w:t>
      </w:r>
      <w:r w:rsidR="00FD49C4">
        <w:rPr>
          <w:rFonts w:ascii="Arial" w:hAnsi="Arial" w:cs="Arial"/>
          <w:b/>
          <w:sz w:val="28"/>
          <w:szCs w:val="28"/>
          <w:lang w:val="fr-FR"/>
        </w:rPr>
        <w:t>E</w:t>
      </w:r>
      <w:r w:rsidRPr="00FD49C4">
        <w:rPr>
          <w:rFonts w:ascii="Arial" w:hAnsi="Arial" w:cs="Arial"/>
          <w:b/>
          <w:sz w:val="28"/>
          <w:szCs w:val="28"/>
          <w:lang w:val="fr-FR"/>
        </w:rPr>
        <w:t>conomique</w:t>
      </w:r>
      <w:r w:rsidR="00FD49C4">
        <w:rPr>
          <w:rFonts w:ascii="Arial" w:hAnsi="Arial" w:cs="Arial"/>
          <w:b/>
          <w:sz w:val="28"/>
          <w:szCs w:val="28"/>
          <w:lang w:val="fr-FR"/>
        </w:rPr>
        <w:t xml:space="preserve"> Bulgarie France</w:t>
      </w:r>
    </w:p>
    <w:p w14:paraId="5468BA63" w14:textId="140CE29C" w:rsidR="001673A4" w:rsidRPr="0006679B" w:rsidRDefault="00000000" w:rsidP="00EF02D6">
      <w:pPr>
        <w:spacing w:after="100"/>
        <w:jc w:val="both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sz w:val="28"/>
          <w:szCs w:val="28"/>
          <w:lang w:val="fr-FR"/>
        </w:rPr>
        <w:t xml:space="preserve">Me Nikolay Kostadinov et Me Gala Paricheva, </w:t>
      </w:r>
      <w:r w:rsidR="00EF02D6">
        <w:rPr>
          <w:rFonts w:ascii="Arial" w:hAnsi="Arial" w:cs="Arial"/>
          <w:sz w:val="28"/>
          <w:szCs w:val="28"/>
          <w:lang w:val="fr-FR"/>
        </w:rPr>
        <w:t xml:space="preserve">Avocats, </w:t>
      </w:r>
      <w:r w:rsidRPr="0006679B">
        <w:rPr>
          <w:rFonts w:ascii="Arial" w:hAnsi="Arial" w:cs="Arial"/>
          <w:sz w:val="28"/>
          <w:szCs w:val="28"/>
          <w:lang w:val="fr-FR"/>
        </w:rPr>
        <w:t>Coprésidents.</w:t>
      </w:r>
    </w:p>
    <w:p w14:paraId="50C33A4F" w14:textId="77777777" w:rsidR="001673A4" w:rsidRPr="00732EF4" w:rsidRDefault="00000000" w:rsidP="00EF02D6">
      <w:pPr>
        <w:pStyle w:val="21"/>
        <w:jc w:val="both"/>
        <w:rPr>
          <w:rFonts w:ascii="Arial" w:hAnsi="Arial" w:cs="Arial"/>
          <w:color w:val="auto"/>
          <w:sz w:val="28"/>
          <w:szCs w:val="28"/>
          <w:lang w:val="fr-FR"/>
        </w:rPr>
      </w:pPr>
      <w:r w:rsidRPr="00732EF4">
        <w:rPr>
          <w:rFonts w:ascii="Arial" w:hAnsi="Arial" w:cs="Arial"/>
          <w:color w:val="auto"/>
          <w:sz w:val="28"/>
          <w:szCs w:val="28"/>
          <w:lang w:val="fr-FR"/>
        </w:rPr>
        <w:lastRenderedPageBreak/>
        <w:t>II. OPPORTUNITÉS D’INVESTISSEMENT ET ENVIRONNEMENT DES AFFAIRES</w:t>
      </w:r>
    </w:p>
    <w:p w14:paraId="73D4931C" w14:textId="77777777" w:rsidR="00732EF4" w:rsidRDefault="00732EF4" w:rsidP="00EF02D6">
      <w:pPr>
        <w:spacing w:after="100"/>
        <w:jc w:val="both"/>
        <w:rPr>
          <w:rFonts w:ascii="Arial" w:hAnsi="Arial" w:cs="Arial"/>
          <w:b/>
          <w:sz w:val="28"/>
          <w:szCs w:val="28"/>
          <w:lang w:val="fr-FR"/>
        </w:rPr>
      </w:pPr>
    </w:p>
    <w:p w14:paraId="6CA0DA70" w14:textId="78FFDE9B" w:rsidR="001673A4" w:rsidRPr="00732EF4" w:rsidRDefault="00732EF4" w:rsidP="00EF02D6">
      <w:pPr>
        <w:pStyle w:val="ae"/>
        <w:numPr>
          <w:ilvl w:val="0"/>
          <w:numId w:val="10"/>
        </w:numPr>
        <w:spacing w:after="100"/>
        <w:ind w:left="426"/>
        <w:jc w:val="both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b/>
          <w:sz w:val="28"/>
          <w:szCs w:val="28"/>
          <w:lang w:val="fr-FR"/>
        </w:rPr>
        <w:t>Attractivité économique et</w:t>
      </w:r>
      <w:r w:rsidR="00000000" w:rsidRPr="00732EF4">
        <w:rPr>
          <w:rFonts w:ascii="Arial" w:hAnsi="Arial" w:cs="Arial"/>
          <w:b/>
          <w:sz w:val="28"/>
          <w:szCs w:val="28"/>
          <w:lang w:val="fr-FR"/>
        </w:rPr>
        <w:t xml:space="preserve"> opportunités d’investissement en Bulgarie</w:t>
      </w:r>
    </w:p>
    <w:p w14:paraId="71E8F08C" w14:textId="77777777" w:rsidR="001673A4" w:rsidRPr="0006679B" w:rsidRDefault="00000000" w:rsidP="00EF02D6">
      <w:pPr>
        <w:spacing w:after="100"/>
        <w:jc w:val="both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sz w:val="28"/>
          <w:szCs w:val="28"/>
          <w:lang w:val="fr-FR"/>
        </w:rPr>
        <w:t>M. Assen Nenchev, Directeur exécutif de l’Agence bulgare des investissements.</w:t>
      </w:r>
    </w:p>
    <w:p w14:paraId="1061206D" w14:textId="77777777" w:rsidR="001673A4" w:rsidRPr="00840FF7" w:rsidRDefault="00000000" w:rsidP="00EF02D6">
      <w:pPr>
        <w:pStyle w:val="ae"/>
        <w:numPr>
          <w:ilvl w:val="0"/>
          <w:numId w:val="10"/>
        </w:numPr>
        <w:spacing w:after="100"/>
        <w:ind w:left="426"/>
        <w:jc w:val="both"/>
        <w:rPr>
          <w:rFonts w:ascii="Arial" w:hAnsi="Arial" w:cs="Arial"/>
          <w:sz w:val="28"/>
          <w:szCs w:val="28"/>
          <w:lang w:val="fr-FR"/>
        </w:rPr>
      </w:pPr>
      <w:r w:rsidRPr="00840FF7">
        <w:rPr>
          <w:rFonts w:ascii="Arial" w:hAnsi="Arial" w:cs="Arial"/>
          <w:b/>
          <w:sz w:val="28"/>
          <w:szCs w:val="28"/>
          <w:lang w:val="fr-FR"/>
        </w:rPr>
        <w:t>Zones industrielles et développement des activités économiques</w:t>
      </w:r>
    </w:p>
    <w:p w14:paraId="7925A8EC" w14:textId="77777777" w:rsidR="001673A4" w:rsidRPr="0006679B" w:rsidRDefault="00000000" w:rsidP="00EF02D6">
      <w:pPr>
        <w:spacing w:after="100"/>
        <w:jc w:val="both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sz w:val="28"/>
          <w:szCs w:val="28"/>
          <w:lang w:val="fr-FR"/>
        </w:rPr>
        <w:t>Mme Emilia Todorova, Directrice exécutive de la Société nationale des zones industrielles de Bulgarie.</w:t>
      </w:r>
    </w:p>
    <w:p w14:paraId="34CE4FD5" w14:textId="28904F15" w:rsidR="001673A4" w:rsidRPr="00840FF7" w:rsidRDefault="00840FF7" w:rsidP="00EF02D6">
      <w:pPr>
        <w:pStyle w:val="ae"/>
        <w:numPr>
          <w:ilvl w:val="0"/>
          <w:numId w:val="10"/>
        </w:numPr>
        <w:spacing w:after="100"/>
        <w:ind w:left="426"/>
        <w:jc w:val="both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b/>
          <w:sz w:val="28"/>
          <w:szCs w:val="28"/>
          <w:lang w:val="fr-FR"/>
        </w:rPr>
        <w:t xml:space="preserve">Les perspectives et le développement </w:t>
      </w:r>
      <w:r w:rsidRPr="00840FF7">
        <w:rPr>
          <w:rFonts w:ascii="Arial" w:hAnsi="Arial" w:cs="Arial"/>
          <w:b/>
          <w:sz w:val="28"/>
          <w:szCs w:val="28"/>
          <w:lang w:val="fr-FR"/>
        </w:rPr>
        <w:t>économique</w:t>
      </w:r>
      <w:r w:rsidR="00000000" w:rsidRPr="00840FF7">
        <w:rPr>
          <w:rFonts w:ascii="Arial" w:hAnsi="Arial" w:cs="Arial"/>
          <w:b/>
          <w:sz w:val="28"/>
          <w:szCs w:val="28"/>
          <w:lang w:val="fr-FR"/>
        </w:rPr>
        <w:t xml:space="preserve"> de la région Auvergne-Rhône-Alpes, France</w:t>
      </w:r>
    </w:p>
    <w:p w14:paraId="69D98002" w14:textId="77777777" w:rsidR="001673A4" w:rsidRPr="0006679B" w:rsidRDefault="00000000" w:rsidP="00EF02D6">
      <w:pPr>
        <w:spacing w:after="100"/>
        <w:jc w:val="both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sz w:val="28"/>
          <w:szCs w:val="28"/>
          <w:lang w:val="fr-FR"/>
        </w:rPr>
        <w:t>M. Yves Chavent, Premier Vice-président de la Chambre de commerce et d’industrie Lyon Métropole Saint-Étienne Roanne.</w:t>
      </w:r>
    </w:p>
    <w:p w14:paraId="5810C091" w14:textId="68AA9346" w:rsidR="001673A4" w:rsidRPr="00840FF7" w:rsidRDefault="00650A0B" w:rsidP="00EF02D6">
      <w:pPr>
        <w:pStyle w:val="ae"/>
        <w:numPr>
          <w:ilvl w:val="0"/>
          <w:numId w:val="10"/>
        </w:numPr>
        <w:spacing w:after="100"/>
        <w:ind w:left="426"/>
        <w:jc w:val="both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b/>
          <w:sz w:val="28"/>
          <w:szCs w:val="28"/>
          <w:lang w:val="fr-FR"/>
        </w:rPr>
        <w:t xml:space="preserve">Conjoncture économique et financière </w:t>
      </w:r>
      <w:r w:rsidR="00000000" w:rsidRPr="00840FF7">
        <w:rPr>
          <w:rFonts w:ascii="Arial" w:hAnsi="Arial" w:cs="Arial"/>
          <w:b/>
          <w:sz w:val="28"/>
          <w:szCs w:val="28"/>
          <w:lang w:val="fr-FR"/>
        </w:rPr>
        <w:t>dans la région</w:t>
      </w:r>
    </w:p>
    <w:p w14:paraId="15B84D79" w14:textId="3BF82FD4" w:rsidR="001673A4" w:rsidRPr="0006679B" w:rsidRDefault="00000000" w:rsidP="00EF02D6">
      <w:pPr>
        <w:spacing w:after="100"/>
        <w:jc w:val="both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sz w:val="28"/>
          <w:szCs w:val="28"/>
          <w:lang w:val="fr-FR"/>
        </w:rPr>
        <w:t>Mme Kathie Werquin-</w:t>
      </w:r>
      <w:proofErr w:type="spellStart"/>
      <w:r w:rsidRPr="0006679B">
        <w:rPr>
          <w:rFonts w:ascii="Arial" w:hAnsi="Arial" w:cs="Arial"/>
          <w:sz w:val="28"/>
          <w:szCs w:val="28"/>
          <w:lang w:val="fr-FR"/>
        </w:rPr>
        <w:t>Wattebled</w:t>
      </w:r>
      <w:proofErr w:type="spellEnd"/>
      <w:r w:rsidRPr="0006679B">
        <w:rPr>
          <w:rFonts w:ascii="Arial" w:hAnsi="Arial" w:cs="Arial"/>
          <w:sz w:val="28"/>
          <w:szCs w:val="28"/>
          <w:lang w:val="fr-FR"/>
        </w:rPr>
        <w:t>,</w:t>
      </w:r>
      <w:r w:rsidR="00650A0B" w:rsidRPr="00650A0B">
        <w:rPr>
          <w:lang w:val="fr-FR"/>
        </w:rPr>
        <w:t xml:space="preserve"> </w:t>
      </w:r>
      <w:r w:rsidR="00650A0B" w:rsidRPr="00650A0B">
        <w:rPr>
          <w:rFonts w:ascii="Arial" w:hAnsi="Arial" w:cs="Arial"/>
          <w:sz w:val="28"/>
          <w:szCs w:val="28"/>
          <w:lang w:val="fr-FR"/>
        </w:rPr>
        <w:t>Directrice régionale Auvergne-Rhône-Alpes</w:t>
      </w:r>
      <w:r w:rsidR="00650A0B">
        <w:rPr>
          <w:rFonts w:ascii="Arial" w:hAnsi="Arial" w:cs="Arial"/>
          <w:sz w:val="28"/>
          <w:szCs w:val="28"/>
          <w:lang w:val="fr-FR"/>
        </w:rPr>
        <w:t xml:space="preserve">, </w:t>
      </w:r>
      <w:r w:rsidR="00650A0B" w:rsidRPr="00650A0B">
        <w:rPr>
          <w:rFonts w:ascii="Arial" w:hAnsi="Arial" w:cs="Arial"/>
          <w:sz w:val="28"/>
          <w:szCs w:val="28"/>
          <w:lang w:val="fr-FR"/>
        </w:rPr>
        <w:t>Banque de France</w:t>
      </w:r>
    </w:p>
    <w:p w14:paraId="5A80E9C8" w14:textId="77777777" w:rsidR="001673A4" w:rsidRPr="00650A0B" w:rsidRDefault="00000000" w:rsidP="00EF02D6">
      <w:pPr>
        <w:pStyle w:val="ae"/>
        <w:numPr>
          <w:ilvl w:val="0"/>
          <w:numId w:val="10"/>
        </w:numPr>
        <w:spacing w:after="100"/>
        <w:ind w:left="426"/>
        <w:jc w:val="both"/>
        <w:rPr>
          <w:rFonts w:ascii="Arial" w:hAnsi="Arial" w:cs="Arial"/>
          <w:sz w:val="28"/>
          <w:szCs w:val="28"/>
          <w:lang w:val="fr-FR"/>
        </w:rPr>
      </w:pPr>
      <w:r w:rsidRPr="00650A0B">
        <w:rPr>
          <w:rFonts w:ascii="Arial" w:hAnsi="Arial" w:cs="Arial"/>
          <w:b/>
          <w:sz w:val="28"/>
          <w:szCs w:val="28"/>
          <w:lang w:val="fr-FR"/>
        </w:rPr>
        <w:t>Cadre juridique et réglementaire des activités économiques en France</w:t>
      </w:r>
    </w:p>
    <w:p w14:paraId="1E957ACB" w14:textId="77777777" w:rsidR="001673A4" w:rsidRPr="0006679B" w:rsidRDefault="00000000" w:rsidP="00EF02D6">
      <w:pPr>
        <w:spacing w:after="100"/>
        <w:jc w:val="both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sz w:val="28"/>
          <w:szCs w:val="28"/>
          <w:lang w:val="fr-FR"/>
        </w:rPr>
        <w:t>Me Olivier Costa, Avocat, Consul honoraire du Brésil à Lyon.</w:t>
      </w:r>
    </w:p>
    <w:p w14:paraId="4354599B" w14:textId="77777777" w:rsidR="00650A0B" w:rsidRDefault="00650A0B" w:rsidP="00EF02D6">
      <w:pPr>
        <w:pStyle w:val="21"/>
        <w:jc w:val="both"/>
        <w:rPr>
          <w:rFonts w:ascii="Arial" w:hAnsi="Arial" w:cs="Arial"/>
          <w:color w:val="auto"/>
          <w:sz w:val="28"/>
          <w:szCs w:val="28"/>
          <w:lang w:val="fr-FR"/>
        </w:rPr>
      </w:pPr>
    </w:p>
    <w:p w14:paraId="67948F1E" w14:textId="07D64CFE" w:rsidR="001673A4" w:rsidRPr="00650A0B" w:rsidRDefault="00000000" w:rsidP="00EF02D6">
      <w:pPr>
        <w:pStyle w:val="21"/>
        <w:jc w:val="both"/>
        <w:rPr>
          <w:rFonts w:ascii="Arial" w:hAnsi="Arial" w:cs="Arial"/>
          <w:color w:val="auto"/>
          <w:sz w:val="28"/>
          <w:szCs w:val="28"/>
          <w:lang w:val="fr-FR"/>
        </w:rPr>
      </w:pPr>
      <w:r w:rsidRPr="00650A0B">
        <w:rPr>
          <w:rFonts w:ascii="Arial" w:hAnsi="Arial" w:cs="Arial"/>
          <w:color w:val="auto"/>
          <w:sz w:val="28"/>
          <w:szCs w:val="28"/>
          <w:lang w:val="fr-FR"/>
        </w:rPr>
        <w:t>III. ENTREPRISES ET PARTENARIATS ÉCONOMIQUES</w:t>
      </w:r>
    </w:p>
    <w:p w14:paraId="494355C7" w14:textId="77777777" w:rsidR="001673A4" w:rsidRDefault="00000000" w:rsidP="00EF02D6">
      <w:pPr>
        <w:spacing w:after="100"/>
        <w:jc w:val="both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sz w:val="28"/>
          <w:szCs w:val="28"/>
          <w:lang w:val="fr-FR"/>
        </w:rPr>
        <w:t>Brèves présentations d’entreprises bulgares et françaises et des opportunités de réalisation de projets communs.</w:t>
      </w:r>
    </w:p>
    <w:p w14:paraId="4337BE31" w14:textId="7BAD9823" w:rsidR="00650A0B" w:rsidRPr="0006679B" w:rsidRDefault="00650A0B" w:rsidP="00EF02D6">
      <w:pPr>
        <w:spacing w:after="100"/>
        <w:jc w:val="both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INGILIZ GROUP – entreprise bulgare</w:t>
      </w:r>
    </w:p>
    <w:p w14:paraId="5B768F97" w14:textId="77777777" w:rsidR="00650A0B" w:rsidRDefault="00650A0B" w:rsidP="00EF02D6">
      <w:pPr>
        <w:pStyle w:val="21"/>
        <w:jc w:val="both"/>
        <w:rPr>
          <w:rFonts w:ascii="Arial" w:hAnsi="Arial" w:cs="Arial"/>
          <w:sz w:val="28"/>
          <w:szCs w:val="28"/>
          <w:lang w:val="fr-FR"/>
        </w:rPr>
      </w:pPr>
    </w:p>
    <w:p w14:paraId="373E9201" w14:textId="15FE6508" w:rsidR="001673A4" w:rsidRPr="00752D83" w:rsidRDefault="00000000" w:rsidP="00EF02D6">
      <w:pPr>
        <w:pStyle w:val="21"/>
        <w:jc w:val="both"/>
        <w:rPr>
          <w:rFonts w:ascii="Arial" w:hAnsi="Arial" w:cs="Arial"/>
          <w:color w:val="auto"/>
          <w:sz w:val="28"/>
          <w:szCs w:val="28"/>
          <w:lang w:val="fr-FR"/>
        </w:rPr>
      </w:pPr>
      <w:r w:rsidRPr="00752D83">
        <w:rPr>
          <w:rFonts w:ascii="Arial" w:hAnsi="Arial" w:cs="Arial"/>
          <w:color w:val="auto"/>
          <w:sz w:val="28"/>
          <w:szCs w:val="28"/>
          <w:lang w:val="fr-FR"/>
        </w:rPr>
        <w:t>CLÔTURE DU FORUM</w:t>
      </w:r>
    </w:p>
    <w:p w14:paraId="7673FA9D" w14:textId="77777777" w:rsidR="001673A4" w:rsidRPr="0006679B" w:rsidRDefault="00000000" w:rsidP="00EF02D6">
      <w:pPr>
        <w:spacing w:after="100"/>
        <w:jc w:val="both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b/>
          <w:sz w:val="28"/>
          <w:szCs w:val="28"/>
          <w:lang w:val="fr-FR"/>
        </w:rPr>
        <w:t>Allocution de clôture</w:t>
      </w:r>
    </w:p>
    <w:p w14:paraId="5A625976" w14:textId="77777777" w:rsidR="001673A4" w:rsidRPr="0006679B" w:rsidRDefault="00000000" w:rsidP="00EF02D6">
      <w:pPr>
        <w:spacing w:after="100"/>
        <w:jc w:val="both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sz w:val="28"/>
          <w:szCs w:val="28"/>
          <w:lang w:val="fr-FR"/>
        </w:rPr>
        <w:t>M. Krasimir Yakimov, Vice-ministre de l’Économie, des Investissements et de l’Industrie de la République de Bulgarie.</w:t>
      </w:r>
    </w:p>
    <w:p w14:paraId="0A0EEA99" w14:textId="77777777" w:rsidR="001673A4" w:rsidRPr="00752D83" w:rsidRDefault="00000000" w:rsidP="00EF02D6">
      <w:pPr>
        <w:pStyle w:val="21"/>
        <w:jc w:val="both"/>
        <w:rPr>
          <w:rFonts w:ascii="Arial" w:hAnsi="Arial" w:cs="Arial"/>
          <w:color w:val="auto"/>
          <w:sz w:val="28"/>
          <w:szCs w:val="28"/>
          <w:lang w:val="fr-FR"/>
        </w:rPr>
      </w:pPr>
      <w:r w:rsidRPr="00752D83">
        <w:rPr>
          <w:rFonts w:ascii="Arial" w:hAnsi="Arial" w:cs="Arial"/>
          <w:color w:val="auto"/>
          <w:sz w:val="28"/>
          <w:szCs w:val="28"/>
          <w:lang w:val="fr-FR"/>
        </w:rPr>
        <w:lastRenderedPageBreak/>
        <w:t>RENCONTRES B2B ET COCKTAIL</w:t>
      </w:r>
    </w:p>
    <w:p w14:paraId="794AA42E" w14:textId="25B0B42B" w:rsidR="001673A4" w:rsidRPr="0006679B" w:rsidRDefault="00000000" w:rsidP="00EF02D6">
      <w:pPr>
        <w:spacing w:after="100"/>
        <w:jc w:val="both"/>
        <w:rPr>
          <w:rFonts w:ascii="Arial" w:hAnsi="Arial" w:cs="Arial"/>
          <w:sz w:val="28"/>
          <w:szCs w:val="28"/>
          <w:lang w:val="fr-FR"/>
        </w:rPr>
      </w:pPr>
      <w:r w:rsidRPr="0006679B">
        <w:rPr>
          <w:rFonts w:ascii="Arial" w:hAnsi="Arial" w:cs="Arial"/>
          <w:sz w:val="28"/>
          <w:szCs w:val="28"/>
          <w:lang w:val="fr-FR"/>
        </w:rPr>
        <w:t>Entretiens d’affaires bilatéraux.</w:t>
      </w:r>
    </w:p>
    <w:p w14:paraId="3F89662E" w14:textId="77777777" w:rsidR="001673A4" w:rsidRPr="00752D83" w:rsidRDefault="00000000" w:rsidP="00EF02D6">
      <w:pPr>
        <w:spacing w:after="100"/>
        <w:jc w:val="both"/>
        <w:rPr>
          <w:rFonts w:ascii="Arial" w:hAnsi="Arial" w:cs="Arial"/>
          <w:i/>
          <w:iCs/>
          <w:sz w:val="24"/>
          <w:szCs w:val="24"/>
          <w:lang w:val="fr-FR"/>
        </w:rPr>
      </w:pPr>
      <w:r w:rsidRPr="00752D83">
        <w:rPr>
          <w:rFonts w:ascii="Arial" w:hAnsi="Arial" w:cs="Arial"/>
          <w:i/>
          <w:iCs/>
          <w:sz w:val="24"/>
          <w:szCs w:val="24"/>
          <w:lang w:val="fr-FR"/>
        </w:rPr>
        <w:t>Note : Le présent programme est prévisionnel et susceptible d’être ajusté en fonction des confirmations de participation.</w:t>
      </w:r>
    </w:p>
    <w:sectPr w:rsidR="001673A4" w:rsidRPr="00752D83" w:rsidSect="00034616">
      <w:pgSz w:w="12240" w:h="15840"/>
      <w:pgMar w:top="1134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85417A"/>
    <w:multiLevelType w:val="hybridMultilevel"/>
    <w:tmpl w:val="514C52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709916">
    <w:abstractNumId w:val="8"/>
  </w:num>
  <w:num w:numId="2" w16cid:durableId="1742948843">
    <w:abstractNumId w:val="6"/>
  </w:num>
  <w:num w:numId="3" w16cid:durableId="566040236">
    <w:abstractNumId w:val="5"/>
  </w:num>
  <w:num w:numId="4" w16cid:durableId="827936451">
    <w:abstractNumId w:val="4"/>
  </w:num>
  <w:num w:numId="5" w16cid:durableId="1743869608">
    <w:abstractNumId w:val="7"/>
  </w:num>
  <w:num w:numId="6" w16cid:durableId="1805851536">
    <w:abstractNumId w:val="3"/>
  </w:num>
  <w:num w:numId="7" w16cid:durableId="958032467">
    <w:abstractNumId w:val="2"/>
  </w:num>
  <w:num w:numId="8" w16cid:durableId="485780462">
    <w:abstractNumId w:val="1"/>
  </w:num>
  <w:num w:numId="9" w16cid:durableId="226696289">
    <w:abstractNumId w:val="0"/>
  </w:num>
  <w:num w:numId="10" w16cid:durableId="4018765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76D"/>
    <w:rsid w:val="00034616"/>
    <w:rsid w:val="0006063C"/>
    <w:rsid w:val="0006679B"/>
    <w:rsid w:val="0015074B"/>
    <w:rsid w:val="001673A4"/>
    <w:rsid w:val="001A1C98"/>
    <w:rsid w:val="0029639D"/>
    <w:rsid w:val="00326F90"/>
    <w:rsid w:val="003576F2"/>
    <w:rsid w:val="00650A0B"/>
    <w:rsid w:val="00732EF4"/>
    <w:rsid w:val="00752D83"/>
    <w:rsid w:val="00840FF7"/>
    <w:rsid w:val="00907670"/>
    <w:rsid w:val="00AA1D8D"/>
    <w:rsid w:val="00B47730"/>
    <w:rsid w:val="00CB0664"/>
    <w:rsid w:val="00EF02D6"/>
    <w:rsid w:val="00FC693F"/>
    <w:rsid w:val="00FD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329363"/>
  <w14:defaultImageDpi w14:val="300"/>
  <w15:docId w15:val="{9901A33C-5933-42D5-A8B7-20DD7E964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ptos" w:hAnsi="Aptos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387</Words>
  <Characters>2208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Niki Teoh</cp:lastModifiedBy>
  <cp:revision>12</cp:revision>
  <dcterms:created xsi:type="dcterms:W3CDTF">2026-10-21T15:33:00Z</dcterms:created>
  <dcterms:modified xsi:type="dcterms:W3CDTF">2026-10-21T16:22:00Z</dcterms:modified>
  <cp:category/>
</cp:coreProperties>
</file>